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3E" w:rsidRPr="001D550D" w:rsidRDefault="00A4023E" w:rsidP="00A4023E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1D550D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  </w:t>
      </w:r>
      <w:r w:rsidRPr="00A4023E">
        <w:rPr>
          <w:rFonts w:ascii="Times New Roman" w:hAnsi="Times New Roman" w:cs="Times New Roman"/>
          <w:b/>
          <w:sz w:val="28"/>
          <w:szCs w:val="28"/>
          <w:u w:val="single"/>
        </w:rPr>
        <w:t>ЕН</w:t>
      </w:r>
      <w:proofErr w:type="gramEnd"/>
      <w:r w:rsidRPr="00A4023E">
        <w:rPr>
          <w:rFonts w:ascii="Times New Roman" w:hAnsi="Times New Roman" w:cs="Times New Roman"/>
          <w:b/>
          <w:sz w:val="28"/>
          <w:szCs w:val="28"/>
          <w:u w:val="single"/>
        </w:rPr>
        <w:t>.01Элементы высшей математики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4023E" w:rsidRPr="003F54D9" w:rsidRDefault="00A4023E" w:rsidP="00A4023E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Специальность: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09.02.01 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« Компьютерные</w:t>
      </w:r>
      <w:proofErr w:type="gram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системы и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комплексы</w:t>
      </w:r>
      <w:r w:rsidRPr="001114A5">
        <w:rPr>
          <w:rFonts w:ascii="Times New Roman" w:hAnsi="Times New Roman"/>
          <w:b/>
          <w:bCs/>
          <w:sz w:val="24"/>
          <w:szCs w:val="24"/>
          <w:u w:val="single"/>
        </w:rPr>
        <w:t>е</w:t>
      </w:r>
      <w:proofErr w:type="spellEnd"/>
      <w:r w:rsidRPr="001114A5">
        <w:rPr>
          <w:rFonts w:ascii="Times New Roman" w:hAnsi="Times New Roman"/>
          <w:b/>
          <w:bCs/>
          <w:sz w:val="24"/>
          <w:szCs w:val="24"/>
          <w:u w:val="single"/>
        </w:rPr>
        <w:t>»</w:t>
      </w:r>
    </w:p>
    <w:p w:rsidR="00A4023E" w:rsidRPr="001D550D" w:rsidRDefault="00A4023E" w:rsidP="00A402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Квалификация: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4023E" w:rsidRPr="001D550D" w:rsidRDefault="00A4023E" w:rsidP="00A402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Семестр:</w:t>
      </w:r>
      <w:r w:rsidRPr="001D550D">
        <w:rPr>
          <w:rFonts w:ascii="Times New Roman" w:hAnsi="Times New Roman" w:cs="Times New Roman"/>
          <w:b/>
          <w:bCs/>
          <w:sz w:val="28"/>
          <w:szCs w:val="28"/>
        </w:rPr>
        <w:t xml:space="preserve"> 3.           </w:t>
      </w:r>
    </w:p>
    <w:p w:rsidR="00A4023E" w:rsidRDefault="00A4023E" w:rsidP="00A4023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50D">
        <w:rPr>
          <w:rFonts w:ascii="Times New Roman" w:hAnsi="Times New Roman" w:cs="Times New Roman"/>
          <w:b/>
          <w:bCs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4023E">
        <w:rPr>
          <w:rFonts w:ascii="Times New Roman" w:hAnsi="Times New Roman" w:cs="Times New Roman"/>
          <w:b/>
          <w:sz w:val="28"/>
          <w:szCs w:val="28"/>
          <w:u w:val="single"/>
        </w:rPr>
        <w:t>Э-1-23, Э-2-</w:t>
      </w:r>
      <w:proofErr w:type="gramStart"/>
      <w:r w:rsidRPr="00A4023E">
        <w:rPr>
          <w:rFonts w:ascii="Times New Roman" w:hAnsi="Times New Roman" w:cs="Times New Roman"/>
          <w:b/>
          <w:sz w:val="28"/>
          <w:szCs w:val="28"/>
          <w:u w:val="single"/>
        </w:rPr>
        <w:t>23,Э</w:t>
      </w:r>
      <w:proofErr w:type="gramEnd"/>
      <w:r w:rsidRPr="00A4023E">
        <w:rPr>
          <w:rFonts w:ascii="Times New Roman" w:hAnsi="Times New Roman" w:cs="Times New Roman"/>
          <w:b/>
          <w:sz w:val="28"/>
          <w:szCs w:val="28"/>
          <w:u w:val="single"/>
        </w:rPr>
        <w:t>-3-23</w:t>
      </w:r>
    </w:p>
    <w:p w:rsidR="00A4023E" w:rsidRDefault="00A4023E" w:rsidP="00A4023E">
      <w:pPr>
        <w:spacing w:after="0"/>
      </w:pPr>
    </w:p>
    <w:p w:rsidR="00A4023E" w:rsidRDefault="00A4023E" w:rsidP="00A4023E">
      <w:pPr>
        <w:pStyle w:val="a3"/>
        <w:rPr>
          <w:b/>
          <w:bCs/>
          <w:i/>
          <w:iCs/>
          <w:sz w:val="28"/>
          <w:szCs w:val="28"/>
        </w:rPr>
      </w:pPr>
      <w:r w:rsidRPr="00437DB6">
        <w:rPr>
          <w:b/>
          <w:bCs/>
          <w:i/>
          <w:iCs/>
          <w:sz w:val="28"/>
          <w:szCs w:val="28"/>
        </w:rPr>
        <w:t>Вопросы для подготовки</w:t>
      </w:r>
    </w:p>
    <w:p w:rsidR="001F7EB2" w:rsidRDefault="001F7EB2">
      <w:pPr>
        <w:rPr>
          <w:rFonts w:ascii="Times New Roman" w:hAnsi="Times New Roman" w:cs="Times New Roman"/>
          <w:sz w:val="28"/>
          <w:szCs w:val="28"/>
        </w:rPr>
      </w:pPr>
    </w:p>
    <w:p w:rsidR="00B65ABB" w:rsidRDefault="00A4023E" w:rsidP="00B65A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65ABB" w:rsidRPr="00B65ABB">
        <w:rPr>
          <w:rFonts w:ascii="Times New Roman" w:hAnsi="Times New Roman" w:cs="Times New Roman"/>
          <w:color w:val="000000"/>
          <w:sz w:val="28"/>
          <w:szCs w:val="28"/>
        </w:rPr>
        <w:t xml:space="preserve">Понятие матрицы. Действия над матрицами. </w:t>
      </w:r>
    </w:p>
    <w:p w:rsidR="00A4023E" w:rsidRDefault="00B65ABB" w:rsidP="00B65A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B65ABB">
        <w:rPr>
          <w:rFonts w:ascii="Times New Roman" w:hAnsi="Times New Roman" w:cs="Times New Roman"/>
          <w:color w:val="000000"/>
          <w:sz w:val="28"/>
          <w:szCs w:val="28"/>
        </w:rPr>
        <w:t>Определитель матрицы. Свойства определителей.</w:t>
      </w:r>
    </w:p>
    <w:p w:rsidR="00B65ABB" w:rsidRDefault="00B65ABB" w:rsidP="00B65A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B65ABB">
        <w:rPr>
          <w:rFonts w:ascii="Times New Roman" w:hAnsi="Times New Roman" w:cs="Times New Roman"/>
          <w:color w:val="000000"/>
          <w:sz w:val="28"/>
          <w:szCs w:val="28"/>
        </w:rPr>
        <w:t>Обратная матрица. Ранг матрицы. Операции над матрицами.</w:t>
      </w:r>
    </w:p>
    <w:p w:rsidR="00B65ABB" w:rsidRDefault="00B65ABB" w:rsidP="00B65A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65ABB">
        <w:rPr>
          <w:rFonts w:ascii="Times New Roman" w:hAnsi="Times New Roman" w:cs="Times New Roman"/>
          <w:color w:val="000000"/>
          <w:sz w:val="28"/>
          <w:szCs w:val="28"/>
        </w:rPr>
        <w:t>Основные понятия и определения. Метод Гаусса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5ABB" w:rsidRDefault="00B65ABB" w:rsidP="00B65A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B65ABB">
        <w:rPr>
          <w:rFonts w:ascii="Times New Roman" w:hAnsi="Times New Roman" w:cs="Times New Roman"/>
          <w:color w:val="000000"/>
          <w:sz w:val="28"/>
          <w:szCs w:val="28"/>
        </w:rPr>
        <w:t xml:space="preserve">Метод обратной матрицы. Правило </w:t>
      </w:r>
      <w:proofErr w:type="spellStart"/>
      <w:r w:rsidRPr="00B65ABB">
        <w:rPr>
          <w:rFonts w:ascii="Times New Roman" w:hAnsi="Times New Roman" w:cs="Times New Roman"/>
          <w:color w:val="000000"/>
          <w:sz w:val="28"/>
          <w:szCs w:val="28"/>
        </w:rPr>
        <w:t>Крамера</w:t>
      </w:r>
      <w:proofErr w:type="spellEnd"/>
      <w:r w:rsidRPr="00B65A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5ABB" w:rsidRDefault="00B65ABB" w:rsidP="00B65A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Понятие комплексного числа. Определение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комплексногочисла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0112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алгебраичес</w:t>
      </w:r>
      <w:r w:rsidR="00011240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0112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11240"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B65ABB" w:rsidRDefault="00B65ABB" w:rsidP="00B65A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B65ABB">
        <w:rPr>
          <w:rFonts w:ascii="Times New Roman" w:hAnsi="Times New Roman" w:cs="Times New Roman"/>
          <w:color w:val="000000"/>
          <w:sz w:val="28"/>
          <w:szCs w:val="28"/>
        </w:rPr>
        <w:t>Действия с комплексными числами</w:t>
      </w:r>
      <w:r w:rsidR="00011240">
        <w:rPr>
          <w:rFonts w:ascii="Times New Roman" w:hAnsi="Times New Roman" w:cs="Times New Roman"/>
          <w:color w:val="000000"/>
          <w:sz w:val="28"/>
          <w:szCs w:val="28"/>
        </w:rPr>
        <w:t>. Тригонометрическая форма комплексного числа.</w:t>
      </w:r>
    </w:p>
    <w:p w:rsidR="00011240" w:rsidRDefault="00011240" w:rsidP="0001124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011240">
        <w:rPr>
          <w:color w:val="000000"/>
        </w:rPr>
        <w:t xml:space="preserve"> </w:t>
      </w:r>
      <w:r w:rsidRPr="00011240">
        <w:rPr>
          <w:rFonts w:ascii="Times New Roman" w:hAnsi="Times New Roman" w:cs="Times New Roman"/>
          <w:color w:val="000000"/>
          <w:sz w:val="28"/>
          <w:szCs w:val="28"/>
        </w:rPr>
        <w:t>Векторы на плоскости и в пространстве. Операции над векторами.</w:t>
      </w:r>
    </w:p>
    <w:p w:rsidR="00011240" w:rsidRPr="0094044B" w:rsidRDefault="00011240" w:rsidP="00011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011240">
        <w:rPr>
          <w:rFonts w:ascii="Times New Roman" w:hAnsi="Times New Roman" w:cs="Times New Roman"/>
          <w:sz w:val="28"/>
          <w:szCs w:val="28"/>
        </w:rPr>
        <w:t xml:space="preserve"> </w:t>
      </w:r>
      <w:r w:rsidRPr="0094044B">
        <w:rPr>
          <w:rFonts w:ascii="Times New Roman" w:hAnsi="Times New Roman" w:cs="Times New Roman"/>
          <w:sz w:val="28"/>
          <w:szCs w:val="28"/>
        </w:rPr>
        <w:t>Что</w:t>
      </w:r>
      <w:r w:rsidRPr="0094044B">
        <w:rPr>
          <w:rFonts w:ascii="Times New Roman" w:eastAsia="Times New Roman" w:hAnsi="Times New Roman" w:cs="Times New Roman"/>
          <w:sz w:val="28"/>
          <w:szCs w:val="28"/>
        </w:rPr>
        <w:t xml:space="preserve"> называется уравнением прямой?</w:t>
      </w:r>
    </w:p>
    <w:p w:rsidR="00011240" w:rsidRPr="0094044B" w:rsidRDefault="00011240" w:rsidP="00011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94044B">
        <w:rPr>
          <w:rFonts w:ascii="Times New Roman" w:eastAsia="Times New Roman" w:hAnsi="Times New Roman" w:cs="Times New Roman"/>
          <w:sz w:val="28"/>
          <w:szCs w:val="28"/>
        </w:rPr>
        <w:t xml:space="preserve"> Каким уравнением описывается прямая на плоскости?</w:t>
      </w:r>
    </w:p>
    <w:p w:rsidR="00011240" w:rsidRDefault="00011240" w:rsidP="0001124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94044B">
        <w:rPr>
          <w:rFonts w:ascii="Times New Roman" w:eastAsia="Times New Roman" w:hAnsi="Times New Roman" w:cs="Times New Roman"/>
          <w:sz w:val="28"/>
          <w:szCs w:val="28"/>
        </w:rPr>
        <w:t xml:space="preserve"> Как записывается каноническое уравнение прямой</w:t>
      </w:r>
    </w:p>
    <w:p w:rsidR="00011240" w:rsidRDefault="00011240" w:rsidP="0001124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011240">
        <w:rPr>
          <w:color w:val="000000"/>
        </w:rPr>
        <w:t xml:space="preserve"> </w:t>
      </w:r>
      <w:r w:rsidRPr="00011240">
        <w:rPr>
          <w:rFonts w:ascii="Times New Roman" w:hAnsi="Times New Roman" w:cs="Times New Roman"/>
          <w:color w:val="000000"/>
          <w:sz w:val="28"/>
          <w:szCs w:val="28"/>
        </w:rPr>
        <w:t>Числовые функции. Предел числовой последовательности</w:t>
      </w:r>
    </w:p>
    <w:p w:rsidR="00011240" w:rsidRDefault="00011240" w:rsidP="0001124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Pr="00011240">
        <w:rPr>
          <w:rFonts w:ascii="Times New Roman" w:hAnsi="Times New Roman" w:cs="Times New Roman"/>
          <w:color w:val="000000"/>
          <w:sz w:val="28"/>
          <w:szCs w:val="28"/>
        </w:rPr>
        <w:t>Основные теоремы о пределах функций. Непрерывность функций</w:t>
      </w:r>
    </w:p>
    <w:p w:rsidR="00011240" w:rsidRPr="00011240" w:rsidRDefault="00011240" w:rsidP="00011240">
      <w:pPr>
        <w:pStyle w:val="a4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 xml:space="preserve">14. </w:t>
      </w:r>
      <w:r w:rsidRPr="00011240">
        <w:rPr>
          <w:color w:val="000000"/>
          <w:sz w:val="28"/>
          <w:szCs w:val="28"/>
        </w:rPr>
        <w:t>Понятие производной. Основные правила дифференцирования</w:t>
      </w:r>
    </w:p>
    <w:p w:rsidR="00011240" w:rsidRDefault="00404574" w:rsidP="0001124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404574">
        <w:rPr>
          <w:color w:val="000000"/>
        </w:rPr>
        <w:t xml:space="preserve"> </w:t>
      </w:r>
      <w:r w:rsidRPr="00404574">
        <w:rPr>
          <w:rFonts w:ascii="Times New Roman" w:hAnsi="Times New Roman" w:cs="Times New Roman"/>
          <w:color w:val="000000"/>
          <w:sz w:val="28"/>
          <w:szCs w:val="28"/>
        </w:rPr>
        <w:t>Основные теоремы дифференциального исчисления.</w:t>
      </w:r>
    </w:p>
    <w:p w:rsidR="00404574" w:rsidRDefault="00404574" w:rsidP="0001124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16. </w:t>
      </w:r>
      <w:r w:rsidRPr="00404574">
        <w:rPr>
          <w:rFonts w:ascii="Times New Roman" w:hAnsi="Times New Roman" w:cs="Times New Roman"/>
          <w:color w:val="000000"/>
          <w:sz w:val="28"/>
          <w:szCs w:val="28"/>
        </w:rPr>
        <w:t>Исследование функций с помощью производных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2BE1" w:rsidRDefault="00404574" w:rsidP="0001124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r w:rsidR="00932BE1" w:rsidRPr="00932BE1">
        <w:rPr>
          <w:rFonts w:ascii="Times New Roman" w:hAnsi="Times New Roman" w:cs="Times New Roman"/>
          <w:color w:val="000000"/>
          <w:sz w:val="28"/>
          <w:szCs w:val="28"/>
        </w:rPr>
        <w:t>Виды дифференциальных уравнений первого порядка.</w:t>
      </w:r>
    </w:p>
    <w:p w:rsidR="00932BE1" w:rsidRDefault="00932BE1" w:rsidP="00932BE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18.</w:t>
      </w:r>
      <w:r w:rsidRPr="00932BE1">
        <w:rPr>
          <w:rFonts w:ascii="Times New Roman" w:hAnsi="Times New Roman" w:cs="Times New Roman"/>
          <w:color w:val="000000"/>
          <w:sz w:val="28"/>
          <w:szCs w:val="28"/>
        </w:rPr>
        <w:t xml:space="preserve"> Методы решения линейных дифференциальных уравнений первого порядка.</w:t>
      </w:r>
    </w:p>
    <w:p w:rsidR="00932BE1" w:rsidRDefault="00932BE1" w:rsidP="00932BE1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19. </w:t>
      </w:r>
      <w:r w:rsidRPr="00932BE1">
        <w:rPr>
          <w:color w:val="000000"/>
          <w:sz w:val="28"/>
          <w:szCs w:val="28"/>
        </w:rPr>
        <w:t>Первообразная и неопределенный интеграл. Методы интегрирования</w:t>
      </w:r>
    </w:p>
    <w:p w:rsidR="00932BE1" w:rsidRPr="00932BE1" w:rsidRDefault="00932BE1" w:rsidP="00932BE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</w:t>
      </w:r>
      <w:r w:rsidRPr="00932BE1">
        <w:rPr>
          <w:color w:val="000000"/>
        </w:rPr>
        <w:t xml:space="preserve"> </w:t>
      </w:r>
      <w:r w:rsidRPr="00932BE1">
        <w:rPr>
          <w:color w:val="000000"/>
          <w:sz w:val="28"/>
          <w:szCs w:val="28"/>
        </w:rPr>
        <w:t>Определенный интеграл и его свойства. Приложения определенного интеграла</w:t>
      </w:r>
    </w:p>
    <w:p w:rsidR="00932BE1" w:rsidRPr="00B65ABB" w:rsidRDefault="00932BE1" w:rsidP="000112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2BE1" w:rsidRPr="00B6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15F75"/>
    <w:multiLevelType w:val="multilevel"/>
    <w:tmpl w:val="C696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4103BB"/>
    <w:multiLevelType w:val="multilevel"/>
    <w:tmpl w:val="AE4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89"/>
    <w:rsid w:val="00011240"/>
    <w:rsid w:val="001F7EB2"/>
    <w:rsid w:val="00404574"/>
    <w:rsid w:val="00932BE1"/>
    <w:rsid w:val="00A4023E"/>
    <w:rsid w:val="00B65ABB"/>
    <w:rsid w:val="00CC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D888"/>
  <w15:chartTrackingRefBased/>
  <w15:docId w15:val="{FEB87AF4-425C-4B8A-9780-BE5CCB95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2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1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4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Миха</cp:lastModifiedBy>
  <cp:revision>3</cp:revision>
  <dcterms:created xsi:type="dcterms:W3CDTF">2024-12-07T19:20:00Z</dcterms:created>
  <dcterms:modified xsi:type="dcterms:W3CDTF">2024-12-07T19:54:00Z</dcterms:modified>
</cp:coreProperties>
</file>